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0723A" w14:textId="77777777" w:rsidR="00297A67" w:rsidRDefault="000C3F7F">
      <w:pPr>
        <w:widowControl w:val="0"/>
        <w:jc w:val="center"/>
        <w:rPr>
          <w:rFonts w:ascii="Arial Black" w:eastAsia="Calibri" w:hAnsi="Arial Black" w:cs="Times New Roman"/>
          <w:b/>
          <w:color w:val="0000DC"/>
          <w:kern w:val="0"/>
          <w:lang w:eastAsia="en-US" w:bidi="ar-SA"/>
        </w:rPr>
      </w:pPr>
      <w:r>
        <w:rPr>
          <w:rFonts w:ascii="Arial Black" w:eastAsia="Calibri" w:hAnsi="Arial Black" w:cs="Times New Roman"/>
          <w:b/>
          <w:color w:val="0000DC"/>
          <w:kern w:val="0"/>
          <w:lang w:eastAsia="en-US" w:bidi="ar-SA"/>
        </w:rPr>
        <w:t xml:space="preserve">ПРИЕМ В ОБЩЕОБРАЗОВАТЕЛЬНЫЕ ОРГАНИЗАЦИИ (ШКОЛЫ) КЕМЕРОВСКОЙ ОБЛАСТИ – КУЗБАССА </w:t>
      </w:r>
    </w:p>
    <w:p w14:paraId="69FAF5A8" w14:textId="77777777" w:rsidR="00297A67" w:rsidRDefault="000C3F7F">
      <w:pPr>
        <w:widowControl w:val="0"/>
        <w:jc w:val="center"/>
        <w:rPr>
          <w:rFonts w:ascii="Arial Black" w:eastAsia="Calibri" w:hAnsi="Arial Black" w:cs="Times New Roman"/>
          <w:b/>
          <w:color w:val="0000DC"/>
          <w:kern w:val="0"/>
          <w:lang w:eastAsia="en-US" w:bidi="ar-SA"/>
        </w:rPr>
      </w:pPr>
      <w:r>
        <w:rPr>
          <w:rFonts w:ascii="Arial Black" w:eastAsia="Calibri" w:hAnsi="Arial Black" w:cs="Times New Roman"/>
          <w:b/>
          <w:color w:val="0000DC"/>
          <w:kern w:val="0"/>
          <w:lang w:eastAsia="en-US" w:bidi="ar-SA"/>
        </w:rPr>
        <w:t xml:space="preserve">НА 2025-2026 УЧЕБНЫЙ ГОД </w:t>
      </w:r>
    </w:p>
    <w:p w14:paraId="5BAF1F06" w14:textId="77777777" w:rsidR="00297A67" w:rsidRDefault="000C3F7F">
      <w:pPr>
        <w:widowControl w:val="0"/>
        <w:jc w:val="center"/>
        <w:rPr>
          <w:rFonts w:ascii="Arial Black" w:eastAsia="Calibri" w:hAnsi="Arial Black" w:cs="Times New Roman"/>
          <w:b/>
          <w:color w:val="0000DC"/>
          <w:kern w:val="0"/>
          <w:lang w:eastAsia="en-US" w:bidi="ar-SA"/>
        </w:rPr>
      </w:pPr>
      <w:r>
        <w:rPr>
          <w:rFonts w:ascii="Arial Black" w:eastAsia="Calibri" w:hAnsi="Arial Black" w:cs="Times New Roman"/>
          <w:b/>
          <w:color w:val="0000DC"/>
          <w:kern w:val="0"/>
          <w:lang w:eastAsia="en-US" w:bidi="ar-SA"/>
        </w:rPr>
        <w:t xml:space="preserve">ИНОСТРАННЫХ ГРАЖДАН И ЛИЦ БЕЗ ГРАЖДАНСТВА </w:t>
      </w:r>
    </w:p>
    <w:p w14:paraId="6845FFB8" w14:textId="77777777" w:rsidR="00297A67" w:rsidRDefault="00297A67">
      <w:pPr>
        <w:widowControl w:val="0"/>
        <w:jc w:val="center"/>
        <w:rPr>
          <w:rFonts w:ascii="Arial Black" w:eastAsia="Calibri" w:hAnsi="Arial Black" w:cs="Times New Roman"/>
          <w:b/>
          <w:color w:val="0000DC"/>
          <w:kern w:val="0"/>
          <w:sz w:val="12"/>
          <w:szCs w:val="12"/>
          <w:lang w:eastAsia="en-US" w:bidi="ar-SA"/>
        </w:rPr>
      </w:pPr>
    </w:p>
    <w:p w14:paraId="60702E2D" w14:textId="77777777" w:rsidR="00297A67" w:rsidRDefault="000C3F7F">
      <w:pPr>
        <w:widowControl w:val="0"/>
        <w:contextualSpacing/>
        <w:jc w:val="both"/>
      </w:pPr>
      <w:r>
        <w:rPr>
          <w:rFonts w:ascii="Times New Roman" w:eastAsia="Calibri" w:hAnsi="Times New Roman" w:cs="Times New Roman"/>
          <w:b/>
          <w:color w:val="000058"/>
          <w:kern w:val="0"/>
          <w:sz w:val="28"/>
          <w:szCs w:val="28"/>
          <w:lang w:eastAsia="en-US" w:bidi="ar-SA"/>
        </w:rPr>
        <w:t xml:space="preserve">основание: </w:t>
      </w:r>
      <w:r>
        <w:rPr>
          <w:rStyle w:val="a5"/>
          <w:rFonts w:ascii="Times New Roman" w:eastAsia="Calibri" w:hAnsi="Times New Roman" w:cs="Times New Roman"/>
          <w:b w:val="0"/>
          <w:bCs w:val="0"/>
          <w:color w:val="000058"/>
          <w:kern w:val="0"/>
          <w:sz w:val="28"/>
          <w:szCs w:val="28"/>
          <w:lang w:eastAsia="en-US" w:bidi="ar-SA"/>
        </w:rPr>
        <w:t>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458,  с изменениями  от 04.03.2025 N 171</w:t>
      </w:r>
      <w:r>
        <w:rPr>
          <w:rStyle w:val="a5"/>
          <w:rFonts w:ascii="Times New Roman" w:eastAsia="Calibri" w:hAnsi="Times New Roman" w:cs="Times New Roman"/>
          <w:b w:val="0"/>
          <w:bCs w:val="0"/>
          <w:color w:val="000058"/>
          <w:kern w:val="0"/>
          <w:sz w:val="28"/>
          <w:szCs w:val="28"/>
          <w:lang w:eastAsia="en-US" w:bidi="ar-SA"/>
        </w:rPr>
        <w:t xml:space="preserve"> </w:t>
      </w:r>
    </w:p>
    <w:p w14:paraId="4AA8699C" w14:textId="77777777" w:rsidR="00297A67" w:rsidRDefault="000C3F7F">
      <w:pPr>
        <w:widowControl w:val="0"/>
        <w:contextualSpacing/>
        <w:jc w:val="center"/>
      </w:pPr>
      <w:r>
        <w:rPr>
          <w:rFonts w:ascii="Arial Black" w:eastAsia="Calibri" w:hAnsi="Arial Black" w:cs="Times New Roman"/>
          <w:b/>
          <w:color w:val="000000"/>
          <w:kern w:val="0"/>
          <w:sz w:val="12"/>
          <w:szCs w:val="12"/>
          <w:lang w:eastAsia="en-US" w:bidi="ar-SA"/>
        </w:rPr>
        <w:t> </w:t>
      </w:r>
    </w:p>
    <w:p w14:paraId="39E869C7" w14:textId="77777777" w:rsidR="00297A67" w:rsidRDefault="00297A67">
      <w:pPr>
        <w:widowControl w:val="0"/>
        <w:contextualSpacing/>
        <w:jc w:val="center"/>
        <w:rPr>
          <w:rFonts w:ascii="Arial Black" w:eastAsia="Calibri" w:hAnsi="Arial Black" w:cs="Times New Roman"/>
          <w:b/>
          <w:color w:val="0000DC"/>
          <w:kern w:val="0"/>
          <w:sz w:val="12"/>
          <w:szCs w:val="12"/>
          <w:lang w:eastAsia="en-US" w:bidi="ar-SA"/>
        </w:rPr>
      </w:pPr>
    </w:p>
    <w:p w14:paraId="242EC48C" w14:textId="77777777" w:rsidR="00297A67" w:rsidRDefault="000C3F7F">
      <w:pPr>
        <w:widowControl w:val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/>
          <w:color w:val="C9211E"/>
          <w:sz w:val="28"/>
          <w:szCs w:val="28"/>
        </w:rPr>
        <w:t>! Иностранные граждане и лица без гражданства все документы представляют на русском языке или вместе с заверенным в установленном порядке (нотариально) переводом на русский язык.</w:t>
      </w:r>
    </w:p>
    <w:p w14:paraId="3136ECC0" w14:textId="77777777" w:rsidR="00297A67" w:rsidRDefault="00297A67">
      <w:pPr>
        <w:widowControl w:val="0"/>
        <w:contextualSpacing/>
        <w:rPr>
          <w:rFonts w:ascii="Arial Black" w:eastAsia="Calibri" w:hAnsi="Arial Black" w:cs="Times New Roman"/>
          <w:b/>
          <w:color w:val="0000DC"/>
          <w:kern w:val="0"/>
          <w:sz w:val="12"/>
          <w:szCs w:val="12"/>
          <w:lang w:eastAsia="en-US" w:bidi="ar-SA"/>
        </w:rPr>
      </w:pPr>
    </w:p>
    <w:p w14:paraId="23255CF1" w14:textId="77777777" w:rsidR="00297A67" w:rsidRDefault="000C3F7F">
      <w:pPr>
        <w:widowControl w:val="0"/>
        <w:contextualSpacing/>
        <w:jc w:val="center"/>
      </w:pPr>
      <w:r>
        <w:rPr>
          <w:rFonts w:ascii="Times New Roman" w:eastAsia="Calibri" w:hAnsi="Times New Roman" w:cs="Times New Roman"/>
          <w:color w:val="000058"/>
          <w:kern w:val="0"/>
          <w:sz w:val="28"/>
          <w:szCs w:val="28"/>
          <w:lang w:eastAsia="en-US" w:bidi="ar-SA"/>
        </w:rPr>
        <w:t xml:space="preserve">Родитель (родители) (законный (законные) представитель </w:t>
      </w:r>
      <w:r>
        <w:rPr>
          <w:rFonts w:ascii="Times New Roman" w:eastAsia="Calibri" w:hAnsi="Times New Roman" w:cs="Times New Roman"/>
          <w:color w:val="000058"/>
          <w:kern w:val="0"/>
          <w:sz w:val="28"/>
          <w:szCs w:val="28"/>
          <w:lang w:eastAsia="en-US" w:bidi="ar-SA"/>
        </w:rPr>
        <w:t>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предъявляет (предъявляют):</w:t>
      </w:r>
      <w:r>
        <w:rPr>
          <w:rFonts w:ascii="Times New Roman" w:eastAsia="Calibri" w:hAnsi="Times New Roman" w:cs="Times New Roman"/>
          <w:b/>
          <w:color w:val="000058"/>
          <w:kern w:val="0"/>
          <w:sz w:val="28"/>
          <w:szCs w:val="28"/>
          <w:lang w:eastAsia="en-US" w:bidi="ar-SA"/>
        </w:rPr>
        <w:t xml:space="preserve"> </w:t>
      </w:r>
    </w:p>
    <w:p w14:paraId="6B6B3F32" w14:textId="77777777" w:rsidR="00297A67" w:rsidRDefault="00297A67">
      <w:pPr>
        <w:widowControl w:val="0"/>
        <w:contextualSpacing/>
        <w:rPr>
          <w:rFonts w:ascii="Arial Black" w:eastAsia="Calibri" w:hAnsi="Arial Black" w:cs="Times New Roman"/>
          <w:b/>
          <w:color w:val="0000DC"/>
          <w:kern w:val="0"/>
          <w:sz w:val="12"/>
          <w:szCs w:val="12"/>
          <w:lang w:eastAsia="en-US" w:bidi="ar-SA"/>
        </w:rPr>
      </w:pPr>
    </w:p>
    <w:tbl>
      <w:tblPr>
        <w:tblW w:w="9812" w:type="dxa"/>
        <w:tblInd w:w="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76"/>
        <w:gridCol w:w="4836"/>
      </w:tblGrid>
      <w:tr w:rsidR="00297A67" w14:paraId="0248A147" w14:textId="77777777">
        <w:tc>
          <w:tcPr>
            <w:tcW w:w="9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46378" w14:textId="77777777" w:rsidR="00297A67" w:rsidRDefault="000C3F7F">
            <w:pPr>
              <w:widowControl w:val="0"/>
              <w:contextualSpacing/>
              <w:jc w:val="center"/>
            </w:pPr>
            <w:r>
              <w:rPr>
                <w:rFonts w:ascii="Arial" w:eastAsia="Calibri" w:hAnsi="Arial" w:cs="Times New Roman"/>
                <w:b/>
                <w:color w:val="0000DC"/>
                <w:kern w:val="0"/>
                <w:sz w:val="28"/>
                <w:szCs w:val="28"/>
                <w:lang w:eastAsia="en-US" w:bidi="ar-SA"/>
              </w:rPr>
              <w:t xml:space="preserve">Необходимые документы </w:t>
            </w:r>
          </w:p>
        </w:tc>
      </w:tr>
      <w:tr w:rsidR="00297A67" w14:paraId="5628E633" w14:textId="77777777">
        <w:trPr>
          <w:trHeight w:val="2787"/>
        </w:trPr>
        <w:tc>
          <w:tcPr>
            <w:tcW w:w="4975" w:type="dxa"/>
            <w:tcBorders>
              <w:left w:val="single" w:sz="4" w:space="0" w:color="000000"/>
              <w:bottom w:val="single" w:sz="4" w:space="0" w:color="000000"/>
            </w:tcBorders>
          </w:tcPr>
          <w:p w14:paraId="375FDA7D" w14:textId="77777777" w:rsidR="00297A67" w:rsidRDefault="000C3F7F">
            <w:pPr>
              <w:pStyle w:val="ac"/>
              <w:widowControl w:val="0"/>
              <w:overflowPunct w:val="0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58"/>
                <w:kern w:val="0"/>
                <w:sz w:val="28"/>
                <w:szCs w:val="28"/>
                <w:lang w:eastAsia="en-US" w:bidi="ar-SA"/>
              </w:rPr>
              <w:t>- заявление о приеме на обучение с с</w:t>
            </w:r>
            <w:r>
              <w:rPr>
                <w:rFonts w:ascii="Times New Roman" w:eastAsia="Calibri" w:hAnsi="Times New Roman" w:cs="Times New Roman"/>
                <w:color w:val="000058"/>
                <w:kern w:val="0"/>
                <w:sz w:val="28"/>
                <w:szCs w:val="28"/>
                <w:lang w:eastAsia="en-US" w:bidi="ar-SA"/>
              </w:rPr>
              <w:t xml:space="preserve">огласиями </w:t>
            </w:r>
          </w:p>
          <w:p w14:paraId="734DC201" w14:textId="77777777" w:rsidR="00297A67" w:rsidRDefault="000C3F7F">
            <w:pPr>
              <w:pStyle w:val="ac"/>
              <w:widowControl w:val="0"/>
              <w:overflowPunct w:val="0"/>
              <w:spacing w:after="0"/>
              <w:ind w:left="0" w:firstLine="39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58"/>
                <w:kern w:val="0"/>
                <w:sz w:val="28"/>
                <w:szCs w:val="28"/>
                <w:lang w:eastAsia="en-US" w:bidi="ar-SA"/>
              </w:rPr>
              <w:t xml:space="preserve">на прохождение ребенком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 </w:t>
            </w:r>
          </w:p>
          <w:p w14:paraId="091893FB" w14:textId="77777777" w:rsidR="00297A67" w:rsidRDefault="000C3F7F">
            <w:pPr>
              <w:pStyle w:val="ac"/>
              <w:widowControl w:val="0"/>
              <w:overflowPunct w:val="0"/>
              <w:spacing w:after="0"/>
              <w:ind w:left="0" w:firstLine="39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58"/>
                <w:kern w:val="0"/>
                <w:sz w:val="28"/>
                <w:szCs w:val="28"/>
                <w:lang w:eastAsia="en-US" w:bidi="ar-SA"/>
              </w:rPr>
              <w:t>на обработку персональных данных</w:t>
            </w:r>
          </w:p>
        </w:tc>
        <w:tc>
          <w:tcPr>
            <w:tcW w:w="4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1C227" w14:textId="77777777" w:rsidR="00297A67" w:rsidRDefault="000C3F7F">
            <w:pPr>
              <w:pStyle w:val="a7"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US" w:bidi="ar-SA"/>
              </w:rPr>
              <w:t>Подается вместе с необходимыми документам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US" w:bidi="ar-SA"/>
              </w:rPr>
              <w:t xml:space="preserve">и одним из следующих способов: </w:t>
            </w:r>
          </w:p>
          <w:p w14:paraId="6BB20DF5" w14:textId="77777777" w:rsidR="00297A67" w:rsidRDefault="000C3F7F">
            <w:pPr>
              <w:pStyle w:val="a7"/>
              <w:widowControl w:val="0"/>
              <w:spacing w:after="0" w:line="240" w:lineRule="auto"/>
              <w:contextualSpacing/>
              <w:jc w:val="both"/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8"/>
                <w:szCs w:val="28"/>
                <w:lang w:eastAsia="en-US" w:bidi="ar-SA"/>
              </w:rPr>
              <w:t>- в электронной форме посредством </w:t>
            </w:r>
            <w:hyperlink r:id="rId4" w:tgtFrame="_blank">
              <w:r>
                <w:rPr>
                  <w:rStyle w:val="a3"/>
                  <w:rFonts w:ascii="Times New Roman" w:eastAsia="Calibri" w:hAnsi="Times New Roman" w:cs="Times New Roman"/>
                  <w:bCs/>
                  <w:color w:val="000000"/>
                  <w:kern w:val="0"/>
                  <w:sz w:val="28"/>
                  <w:szCs w:val="28"/>
                  <w:u w:val="none"/>
                  <w:lang w:eastAsia="en-US" w:bidi="ar-SA"/>
                </w:rPr>
                <w:t>ЕПГУ</w:t>
              </w:r>
            </w:hyperlink>
            <w:r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8"/>
                <w:szCs w:val="28"/>
                <w:lang w:eastAsia="en-US" w:bidi="ar-SA"/>
              </w:rPr>
              <w:t xml:space="preserve"> (госуслуги)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8"/>
                <w:szCs w:val="28"/>
                <w:lang w:eastAsia="en-US" w:bidi="ar-SA"/>
              </w:rPr>
              <w:t>;</w:t>
            </w:r>
          </w:p>
          <w:p w14:paraId="28CE6E43" w14:textId="77777777" w:rsidR="00297A67" w:rsidRDefault="000C3F7F">
            <w:pPr>
              <w:pStyle w:val="a7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p_1161"/>
            <w:bookmarkEnd w:id="0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с использованием функционала (сервисов) 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региональной государственной информационной системы 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«Электронный Кузбасс. Образование» (далее – РИС)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(при наличии технической возможности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14:paraId="1268B65E" w14:textId="77777777" w:rsidR="00297A67" w:rsidRDefault="000C3F7F">
            <w:pPr>
              <w:pStyle w:val="a7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" w:name="p_54"/>
            <w:bookmarkEnd w:id="1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через операторов почтовой связи общего пользования заказным письмом с уведомлением о вручении</w:t>
            </w:r>
          </w:p>
        </w:tc>
      </w:tr>
      <w:tr w:rsidR="00297A67" w14:paraId="370CA08F" w14:textId="77777777">
        <w:trPr>
          <w:trHeight w:val="1182"/>
        </w:trPr>
        <w:tc>
          <w:tcPr>
            <w:tcW w:w="4975" w:type="dxa"/>
            <w:tcBorders>
              <w:left w:val="single" w:sz="4" w:space="0" w:color="000000"/>
              <w:bottom w:val="single" w:sz="4" w:space="0" w:color="000000"/>
            </w:tcBorders>
          </w:tcPr>
          <w:p w14:paraId="7A141940" w14:textId="77777777" w:rsidR="00297A67" w:rsidRDefault="000C3F7F">
            <w:pPr>
              <w:pStyle w:val="a7"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" w:name="p_76_Копия_1"/>
            <w:bookmarkEnd w:id="2"/>
            <w:r>
              <w:rPr>
                <w:rFonts w:ascii="Times New Roman" w:hAnsi="Times New Roman"/>
                <w:color w:val="000058"/>
                <w:sz w:val="28"/>
                <w:szCs w:val="28"/>
              </w:rPr>
              <w:t xml:space="preserve">копию документа, удостоверяющего личность родителя (законного </w:t>
            </w:r>
            <w:r>
              <w:rPr>
                <w:rFonts w:ascii="Times New Roman" w:hAnsi="Times New Roman"/>
                <w:color w:val="000058"/>
                <w:sz w:val="28"/>
                <w:szCs w:val="28"/>
              </w:rPr>
              <w:t>представителя) ребенка или поступающего;</w:t>
            </w:r>
          </w:p>
        </w:tc>
        <w:tc>
          <w:tcPr>
            <w:tcW w:w="48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9AD93" w14:textId="77777777" w:rsidR="00297A67" w:rsidRDefault="000C3F7F">
            <w:pPr>
              <w:widowControl w:val="0"/>
              <w:contextualSpacing/>
              <w:jc w:val="both"/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US" w:bidi="ar-SA"/>
              </w:rPr>
              <w:t>для иностранных граждан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: паспорт иностранного гражданина либо иной документ, установленный федеральным </w:t>
            </w:r>
            <w:hyperlink r:id="rId5">
              <w:r>
                <w:rPr>
                  <w:rStyle w:val="a3"/>
                  <w:rFonts w:ascii="Times New Roman" w:eastAsia="Calibri" w:hAnsi="Times New Roman" w:cs="Times New Roman"/>
                  <w:color w:val="1A0DAB"/>
                  <w:kern w:val="0"/>
                  <w:sz w:val="28"/>
                  <w:szCs w:val="28"/>
                  <w:shd w:val="clear" w:color="auto" w:fill="FFFFFF"/>
                  <w:lang w:eastAsia="en-US" w:bidi="ar-SA"/>
                </w:rPr>
                <w:t>законом</w:t>
              </w:r>
            </w:hyperlink>
            <w:r>
              <w:rPr>
                <w:rFonts w:ascii="Times New Roman" w:eastAsia="Calibri" w:hAnsi="Times New Roman" w:cs="Times New Roman"/>
                <w:b/>
                <w:i/>
                <w:color w:val="000000"/>
                <w:kern w:val="0"/>
                <w:sz w:val="28"/>
                <w:szCs w:val="28"/>
                <w:lang w:eastAsia="en-US" w:bidi="ar-SA"/>
              </w:rPr>
              <w:t> 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 </w:t>
            </w:r>
          </w:p>
          <w:p w14:paraId="2424CE06" w14:textId="77777777" w:rsidR="00297A67" w:rsidRDefault="000C3F7F">
            <w:pPr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для лиц без гражданства: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документ, выданный иностранным государством и признаваемый в соответствии с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меж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дународным договором Российской Федерации в качестве документа,</w:t>
            </w:r>
          </w:p>
          <w:p w14:paraId="33008C21" w14:textId="77777777" w:rsidR="00297A67" w:rsidRDefault="000C3F7F">
            <w:pPr>
              <w:widowControl w:val="0"/>
              <w:contextualSpacing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 удостоверяющего личность лица без гражданства, разрешение на временное проживание, временное удостоверение личности лица без гражданства в документы, предусмотренные федеральным </w:t>
            </w:r>
            <w:hyperlink r:id="rId6">
              <w:r>
                <w:rPr>
                  <w:rStyle w:val="a3"/>
                  <w:rFonts w:ascii="Times New Roman" w:eastAsia="Calibri" w:hAnsi="Times New Roman" w:cs="Times New Roman"/>
                  <w:color w:val="1A0DAB"/>
                  <w:kern w:val="0"/>
                  <w:sz w:val="28"/>
                  <w:szCs w:val="28"/>
                  <w:shd w:val="clear" w:color="auto" w:fill="FFFFFF"/>
                  <w:lang w:eastAsia="en-US" w:bidi="ar-SA"/>
                </w:rPr>
                <w:t>законом</w:t>
              </w:r>
            </w:hyperlink>
            <w:r>
              <w:rPr>
                <w:rFonts w:ascii="Times New Roman" w:eastAsia="Calibri" w:hAnsi="Times New Roman" w:cs="Times New Roman"/>
                <w:b/>
                <w:i/>
                <w:color w:val="000000"/>
                <w:kern w:val="0"/>
                <w:sz w:val="28"/>
                <w:szCs w:val="28"/>
                <w:lang w:eastAsia="en-US" w:bidi="ar-SA"/>
              </w:rPr>
              <w:t> 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или признаваемые в соответствии с международным договором Российской Федерации в качестве документов, удостоверяющих личность лица без гражданства</w:t>
            </w:r>
            <w:r>
              <w:rPr>
                <w:rFonts w:ascii="Times New Roman" w:eastAsia="Calibri" w:hAnsi="Times New Roman" w:cs="Times New Roman"/>
                <w:b/>
                <w:i/>
                <w:color w:val="000058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 Российской Федерации, вид на жительств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о и иные </w:t>
            </w:r>
          </w:p>
        </w:tc>
      </w:tr>
      <w:tr w:rsidR="00297A67" w14:paraId="505BBF12" w14:textId="77777777">
        <w:trPr>
          <w:trHeight w:val="1182"/>
        </w:trPr>
        <w:tc>
          <w:tcPr>
            <w:tcW w:w="4975" w:type="dxa"/>
            <w:tcBorders>
              <w:left w:val="single" w:sz="4" w:space="0" w:color="000000"/>
              <w:bottom w:val="single" w:sz="4" w:space="0" w:color="000000"/>
            </w:tcBorders>
          </w:tcPr>
          <w:p w14:paraId="7A786E3B" w14:textId="77777777" w:rsidR="00297A67" w:rsidRDefault="000C3F7F">
            <w:pPr>
              <w:pStyle w:val="a7"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58"/>
                <w:kern w:val="0"/>
                <w:sz w:val="28"/>
                <w:szCs w:val="28"/>
                <w:lang w:eastAsia="ru-RU" w:bidi="ar-SA"/>
              </w:rPr>
              <w:t>копии документов, удостоверяющих личность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гражданства;</w:t>
            </w:r>
          </w:p>
        </w:tc>
        <w:tc>
          <w:tcPr>
            <w:tcW w:w="4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9B6EE" w14:textId="77777777" w:rsidR="00297A67" w:rsidRDefault="00297A67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DC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297A67" w14:paraId="40F946DB" w14:textId="77777777">
        <w:tc>
          <w:tcPr>
            <w:tcW w:w="4975" w:type="dxa"/>
            <w:tcBorders>
              <w:left w:val="single" w:sz="4" w:space="0" w:color="000000"/>
              <w:bottom w:val="single" w:sz="4" w:space="0" w:color="000000"/>
            </w:tcBorders>
          </w:tcPr>
          <w:p w14:paraId="6ABE040E" w14:textId="77777777" w:rsidR="00297A67" w:rsidRDefault="000C3F7F">
            <w:pPr>
              <w:pStyle w:val="a7"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58"/>
                <w:kern w:val="0"/>
                <w:sz w:val="28"/>
                <w:szCs w:val="28"/>
                <w:lang w:eastAsia="ru-RU" w:bidi="ar-SA"/>
              </w:rPr>
              <w:t xml:space="preserve">копии документов, подтверждающих родство </w:t>
            </w:r>
            <w:r>
              <w:rPr>
                <w:rFonts w:ascii="Times New Roman" w:eastAsia="Times New Roman" w:hAnsi="Times New Roman" w:cs="Times New Roman"/>
                <w:color w:val="000058"/>
                <w:kern w:val="0"/>
                <w:sz w:val="28"/>
                <w:szCs w:val="28"/>
                <w:lang w:eastAsia="ru-RU" w:bidi="ar-SA"/>
              </w:rPr>
              <w:t>заявителя (заявителей) (или законность представления прав ребенка);</w:t>
            </w:r>
          </w:p>
        </w:tc>
        <w:tc>
          <w:tcPr>
            <w:tcW w:w="4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E8A38" w14:textId="77777777" w:rsidR="00297A67" w:rsidRDefault="00297A67">
            <w:pPr>
              <w:pStyle w:val="user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7A67" w14:paraId="0E2BEFFD" w14:textId="77777777">
        <w:tc>
          <w:tcPr>
            <w:tcW w:w="4975" w:type="dxa"/>
            <w:tcBorders>
              <w:left w:val="single" w:sz="4" w:space="0" w:color="000000"/>
              <w:bottom w:val="single" w:sz="4" w:space="0" w:color="000000"/>
            </w:tcBorders>
          </w:tcPr>
          <w:p w14:paraId="36202876" w14:textId="77777777" w:rsidR="00297A67" w:rsidRDefault="000C3F7F">
            <w:pPr>
              <w:pStyle w:val="a7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58"/>
                <w:sz w:val="28"/>
                <w:szCs w:val="28"/>
              </w:rPr>
              <w:t xml:space="preserve">копии документов, подтверждающих законность нахождения ребенка, являющегося иностранным гражданином или лицом без гражданства, и его законного (законных) представителя </w:t>
            </w:r>
            <w:r>
              <w:rPr>
                <w:rFonts w:ascii="Times New Roman" w:hAnsi="Times New Roman"/>
                <w:color w:val="000058"/>
                <w:sz w:val="28"/>
                <w:szCs w:val="28"/>
              </w:rPr>
              <w:t>(представителей) или поступающего, являющегося иностранным гражданином или лицом без гражданства, на территории Российской Федерации;</w:t>
            </w:r>
          </w:p>
        </w:tc>
        <w:tc>
          <w:tcPr>
            <w:tcW w:w="4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CF5BC" w14:textId="77777777" w:rsidR="00297A67" w:rsidRDefault="000C3F7F">
            <w:pPr>
              <w:widowControl w:val="0"/>
              <w:contextualSpacing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действительные вид на жительство, либо разрешение на временное проживание, либо разрешение на временное проживание в целях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 получения образования, либо визу и (или) миграционную карту, либо иные предусмотренные федеральным  </w:t>
            </w:r>
            <w:hyperlink r:id="rId7">
              <w:r>
                <w:rPr>
                  <w:rStyle w:val="a3"/>
                  <w:rFonts w:ascii="Times New Roman" w:eastAsia="Calibri" w:hAnsi="Times New Roman" w:cs="Times New Roman"/>
                  <w:color w:val="1A0DAB"/>
                  <w:kern w:val="0"/>
                  <w:sz w:val="28"/>
                  <w:szCs w:val="28"/>
                  <w:shd w:val="clear" w:color="auto" w:fill="FFFFFF"/>
                  <w:lang w:eastAsia="en-US" w:bidi="ar-SA"/>
                </w:rPr>
                <w:t>законом</w:t>
              </w:r>
            </w:hyperlink>
            <w:r>
              <w:rPr>
                <w:rFonts w:ascii="Times New Roman" w:eastAsia="Calibri" w:hAnsi="Times New Roman" w:cs="Times New Roman"/>
                <w:b/>
                <w:i/>
                <w:color w:val="000000"/>
                <w:kern w:val="0"/>
                <w:sz w:val="28"/>
                <w:szCs w:val="28"/>
                <w:lang w:eastAsia="en-US" w:bidi="ar-SA"/>
              </w:rPr>
              <w:t> 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или международным договором Российской Федерации документы, 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подтверждающие право иностранного гражданина или лица без гражданства на пребывание (проживание) в Российской Федерации</w:t>
            </w:r>
            <w:r>
              <w:rPr>
                <w:rFonts w:ascii="Times New Roman" w:eastAsia="Calibri" w:hAnsi="Times New Roman" w:cs="Times New Roman"/>
                <w:b/>
                <w:i/>
                <w:color w:val="000058"/>
                <w:kern w:val="0"/>
                <w:sz w:val="28"/>
                <w:szCs w:val="28"/>
                <w:lang w:eastAsia="en-US" w:bidi="ar-SA"/>
              </w:rPr>
              <w:t xml:space="preserve"> </w:t>
            </w:r>
          </w:p>
        </w:tc>
      </w:tr>
      <w:tr w:rsidR="00297A67" w14:paraId="0D58E8A2" w14:textId="77777777">
        <w:tc>
          <w:tcPr>
            <w:tcW w:w="4975" w:type="dxa"/>
            <w:tcBorders>
              <w:left w:val="single" w:sz="4" w:space="0" w:color="000000"/>
              <w:bottom w:val="single" w:sz="4" w:space="0" w:color="000000"/>
            </w:tcBorders>
          </w:tcPr>
          <w:p w14:paraId="46A26359" w14:textId="77777777" w:rsidR="00297A67" w:rsidRDefault="000C3F7F">
            <w:pPr>
              <w:pStyle w:val="a7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bookmarkStart w:id="3" w:name="p_298"/>
            <w:bookmarkEnd w:id="3"/>
            <w:r>
              <w:rPr>
                <w:rFonts w:ascii="Times New Roman" w:hAnsi="Times New Roman"/>
                <w:color w:val="000058"/>
                <w:sz w:val="28"/>
                <w:szCs w:val="28"/>
              </w:rPr>
              <w:t>копию документа о регистрации ребенка или поступающего по месту жительства или по месту пребывания на закрепленной территории или спра</w:t>
            </w:r>
            <w:r>
              <w:rPr>
                <w:rFonts w:ascii="Times New Roman" w:hAnsi="Times New Roman"/>
                <w:color w:val="000058"/>
                <w:sz w:val="28"/>
                <w:szCs w:val="28"/>
              </w:rPr>
              <w:t>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      </w:r>
          </w:p>
        </w:tc>
        <w:tc>
          <w:tcPr>
            <w:tcW w:w="4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A2E23" w14:textId="77777777" w:rsidR="00297A67" w:rsidRDefault="00297A67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DC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297A67" w14:paraId="60D2DD5F" w14:textId="77777777">
        <w:trPr>
          <w:trHeight w:val="1871"/>
        </w:trPr>
        <w:tc>
          <w:tcPr>
            <w:tcW w:w="4975" w:type="dxa"/>
            <w:tcBorders>
              <w:left w:val="single" w:sz="4" w:space="0" w:color="000000"/>
              <w:bottom w:val="single" w:sz="4" w:space="0" w:color="000000"/>
            </w:tcBorders>
          </w:tcPr>
          <w:p w14:paraId="26E14241" w14:textId="77777777" w:rsidR="00297A67" w:rsidRDefault="000C3F7F">
            <w:pPr>
              <w:pStyle w:val="a7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58"/>
                <w:sz w:val="28"/>
                <w:szCs w:val="28"/>
              </w:rPr>
              <w:lastRenderedPageBreak/>
              <w:t>копии документов, подтверждающих прохождение государственной дактилоскопической регист</w:t>
            </w:r>
            <w:r>
              <w:rPr>
                <w:rFonts w:ascii="Times New Roman" w:hAnsi="Times New Roman"/>
                <w:color w:val="000058"/>
                <w:sz w:val="28"/>
                <w:szCs w:val="28"/>
              </w:rPr>
              <w:t>рации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гражданства;</w:t>
            </w:r>
          </w:p>
        </w:tc>
        <w:tc>
          <w:tcPr>
            <w:tcW w:w="4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78252" w14:textId="77777777" w:rsidR="00297A67" w:rsidRDefault="000C3F7F">
            <w:pPr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получить в территориальном органе МВД России </w:t>
            </w:r>
          </w:p>
          <w:p w14:paraId="5D0F3AEF" w14:textId="77777777" w:rsidR="00297A67" w:rsidRDefault="000C3F7F">
            <w:pPr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(представляет собой ламинированный бланк (карточка) с фотоизображением и установочными данными владельца) </w:t>
            </w:r>
          </w:p>
          <w:p w14:paraId="2C54D70A" w14:textId="77777777" w:rsidR="00297A67" w:rsidRDefault="00297A67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DC"/>
                <w:kern w:val="0"/>
                <w:sz w:val="28"/>
                <w:szCs w:val="28"/>
                <w:lang w:eastAsia="en-US" w:bidi="ar-SA"/>
              </w:rPr>
            </w:pPr>
          </w:p>
          <w:p w14:paraId="4DCA69E8" w14:textId="77777777" w:rsidR="00297A67" w:rsidRDefault="000C3F7F">
            <w:pPr>
              <w:widowControl w:val="0"/>
              <w:contextualSpacing/>
              <w:jc w:val="both"/>
            </w:pPr>
            <w:hyperlink r:id="rId8">
              <w:r>
                <w:rPr>
                  <w:rStyle w:val="a3"/>
                  <w:rFonts w:ascii="Times New Roman" w:eastAsia="Calibri" w:hAnsi="Times New Roman" w:cs="Times New Roman"/>
                  <w:b/>
                  <w:bCs/>
                  <w:color w:val="000058"/>
                  <w:kern w:val="0"/>
                  <w:sz w:val="28"/>
                  <w:szCs w:val="28"/>
                  <w:lang w:eastAsia="en-US" w:bidi="ar-SA"/>
                </w:rPr>
                <w:t>Местонахождение, график работ</w:t>
              </w:r>
              <w:r>
                <w:rPr>
                  <w:rStyle w:val="a3"/>
                  <w:rFonts w:ascii="Times New Roman" w:eastAsia="Calibri" w:hAnsi="Times New Roman" w:cs="Times New Roman"/>
                  <w:b/>
                  <w:bCs/>
                  <w:color w:val="000058"/>
                  <w:kern w:val="0"/>
                  <w:sz w:val="28"/>
                  <w:szCs w:val="28"/>
                  <w:lang w:eastAsia="en-US" w:bidi="ar-SA"/>
                </w:rPr>
                <w:t>ы и контактные телефоны</w:t>
              </w:r>
            </w:hyperlink>
            <w:r>
              <w:rPr>
                <w:rFonts w:ascii="Times New Roman" w:eastAsia="Calibri" w:hAnsi="Times New Roman" w:cs="Times New Roman"/>
                <w:b/>
                <w:bCs/>
                <w:color w:val="000058"/>
                <w:kern w:val="0"/>
                <w:sz w:val="28"/>
                <w:szCs w:val="28"/>
                <w:lang w:eastAsia="en-US" w:bidi="ar-SA"/>
              </w:rPr>
              <w:t xml:space="preserve"> </w:t>
            </w:r>
          </w:p>
          <w:p w14:paraId="694DC9DD" w14:textId="77777777" w:rsidR="00297A67" w:rsidRDefault="00297A67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DC"/>
                <w:kern w:val="0"/>
                <w:sz w:val="28"/>
                <w:szCs w:val="28"/>
                <w:lang w:eastAsia="en-US" w:bidi="ar-SA"/>
              </w:rPr>
            </w:pPr>
          </w:p>
          <w:p w14:paraId="6846024B" w14:textId="77777777" w:rsidR="00297A67" w:rsidRDefault="00297A67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DC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297A67" w14:paraId="05C0DE0A" w14:textId="77777777">
        <w:trPr>
          <w:trHeight w:val="1871"/>
        </w:trPr>
        <w:tc>
          <w:tcPr>
            <w:tcW w:w="4975" w:type="dxa"/>
            <w:tcBorders>
              <w:left w:val="single" w:sz="4" w:space="0" w:color="000000"/>
              <w:bottom w:val="single" w:sz="4" w:space="0" w:color="000000"/>
            </w:tcBorders>
          </w:tcPr>
          <w:p w14:paraId="14837575" w14:textId="77777777" w:rsidR="00297A67" w:rsidRDefault="000C3F7F">
            <w:pPr>
              <w:contextualSpacing/>
            </w:pPr>
            <w:r>
              <w:rPr>
                <w:rFonts w:ascii="Times New Roman" w:hAnsi="Times New Roman"/>
                <w:color w:val="000058"/>
                <w:sz w:val="28"/>
                <w:szCs w:val="28"/>
              </w:rPr>
              <w:t xml:space="preserve">медицинское заключение об отсутствии у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инфекционных </w:t>
            </w:r>
            <w:r>
              <w:rPr>
                <w:rFonts w:ascii="Times New Roman" w:hAnsi="Times New Roman"/>
                <w:color w:val="000058"/>
                <w:sz w:val="28"/>
                <w:szCs w:val="28"/>
              </w:rPr>
              <w:t>заболеваний, представляющих опасность для окружающих, предусмотренных перечнем, утвержденным уполномоченным Правительством Российской Федераций федеральным органом исполнительной власти в соответствии с </w:t>
            </w:r>
            <w:hyperlink r:id="rId9" w:anchor="dst100460" w:history="1">
              <w:r>
                <w:rPr>
                  <w:rStyle w:val="a3"/>
                  <w:rFonts w:ascii="Times New Roman" w:hAnsi="Times New Roman"/>
                  <w:color w:val="000058"/>
                  <w:sz w:val="28"/>
                  <w:szCs w:val="28"/>
                </w:rPr>
                <w:t>частью 2 статьи 43</w:t>
              </w:r>
            </w:hyperlink>
            <w:r>
              <w:rPr>
                <w:rFonts w:ascii="Times New Roman" w:hAnsi="Times New Roman"/>
                <w:color w:val="000058"/>
                <w:sz w:val="28"/>
                <w:szCs w:val="28"/>
              </w:rPr>
              <w:t> Федерального закона от 21 ноября 2011 г. N 323-ФЗ "Об основах охраны здоровья граждан в Российской Федерации";</w:t>
            </w:r>
          </w:p>
        </w:tc>
        <w:tc>
          <w:tcPr>
            <w:tcW w:w="4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DCB38" w14:textId="77777777" w:rsidR="00297A67" w:rsidRDefault="000C3F7F">
            <w:pPr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получить в медицинской организации либо иной 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организации, осуществляющей медицинскую деятельность, оказывающей первичную медико-санитарную помощь, независимо от организационно-правовой формы, имеющей лицензии на осуществление медицинской деятельности, предусматривающей выполнение работ (услуг) по мед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ицинскому освидетельствованию на наличие инфекционных заболеваний, представляющих опасность для окружающих и являющихся основанием для отказа иностранным гражданам и лицам без гражданства в выдаче либо аннулирования разрешения на временное проживание, или 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вида на жительство, или разрешения на работу в Российской Федерации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kern w:val="0"/>
                <w:sz w:val="28"/>
                <w:szCs w:val="28"/>
                <w:lang w:eastAsia="en-US" w:bidi="ar-SA"/>
              </w:rPr>
              <w:t xml:space="preserve"> </w:t>
            </w:r>
          </w:p>
          <w:p w14:paraId="67A9E248" w14:textId="77777777" w:rsidR="00297A67" w:rsidRDefault="00297A67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DC"/>
                <w:kern w:val="0"/>
                <w:sz w:val="28"/>
                <w:szCs w:val="28"/>
                <w:lang w:eastAsia="en-US" w:bidi="ar-SA"/>
              </w:rPr>
            </w:pPr>
          </w:p>
          <w:p w14:paraId="7B5AD42C" w14:textId="77777777" w:rsidR="00297A67" w:rsidRDefault="000C3F7F">
            <w:pPr>
              <w:widowControl w:val="0"/>
              <w:contextualSpacing/>
              <w:jc w:val="both"/>
            </w:pPr>
            <w:r>
              <w:rPr>
                <w:rStyle w:val="a3"/>
                <w:rFonts w:ascii="Times New Roman" w:eastAsia="Calibri" w:hAnsi="Times New Roman" w:cs="Times New Roman"/>
                <w:b/>
                <w:bCs/>
                <w:color w:val="000058"/>
                <w:kern w:val="0"/>
                <w:sz w:val="28"/>
                <w:szCs w:val="28"/>
                <w:lang w:eastAsia="en-US" w:bidi="ar-SA"/>
              </w:rPr>
              <w:t xml:space="preserve">перечень по ссылке </w:t>
            </w:r>
          </w:p>
          <w:p w14:paraId="668A8B07" w14:textId="77777777" w:rsidR="00297A67" w:rsidRDefault="000C3F7F">
            <w:pPr>
              <w:widowControl w:val="0"/>
              <w:contextualSpacing/>
              <w:jc w:val="both"/>
            </w:pPr>
            <w:hyperlink r:id="rId10">
              <w:r>
                <w:rPr>
                  <w:rStyle w:val="a3"/>
                  <w:rFonts w:ascii="Times New Roman" w:eastAsia="Calibri" w:hAnsi="Times New Roman" w:cs="Times New Roman"/>
                  <w:b/>
                  <w:bCs/>
                  <w:color w:val="000058"/>
                  <w:kern w:val="0"/>
                  <w:sz w:val="28"/>
                  <w:szCs w:val="28"/>
                  <w:lang w:eastAsia="en-US" w:bidi="ar-SA"/>
                </w:rPr>
                <w:t>PP-KO_2020-06-23_N361.pdf</w:t>
              </w:r>
            </w:hyperlink>
          </w:p>
          <w:p w14:paraId="6C046CDF" w14:textId="77777777" w:rsidR="00297A67" w:rsidRDefault="00297A67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58"/>
                <w:kern w:val="0"/>
                <w:sz w:val="28"/>
                <w:szCs w:val="28"/>
                <w:u w:val="single"/>
                <w:lang w:eastAsia="en-US" w:bidi="ar-SA"/>
              </w:rPr>
            </w:pPr>
          </w:p>
          <w:p w14:paraId="00D1A558" w14:textId="77777777" w:rsidR="00297A67" w:rsidRDefault="000C3F7F">
            <w:pPr>
              <w:widowControl w:val="0"/>
              <w:contextualSpacing/>
              <w:jc w:val="both"/>
            </w:pPr>
            <w:hyperlink r:id="rId11">
              <w:r>
                <w:rPr>
                  <w:rStyle w:val="a3"/>
                  <w:rFonts w:ascii="Times New Roman" w:eastAsia="Calibri" w:hAnsi="Times New Roman" w:cs="Times New Roman"/>
                  <w:b/>
                  <w:bCs/>
                  <w:color w:val="000058"/>
                  <w:kern w:val="0"/>
                  <w:sz w:val="28"/>
                  <w:szCs w:val="28"/>
                  <w:lang w:eastAsia="en-US" w:bidi="ar-SA"/>
                </w:rPr>
                <w:t xml:space="preserve">Приложение N 3. Медицинское заключение наличии (отсутствии) инфекционных заболеваний, представляющих опасность для окружающих (Форма N 001-ИЗ). </w:t>
              </w:r>
            </w:hyperlink>
          </w:p>
        </w:tc>
      </w:tr>
      <w:tr w:rsidR="00297A67" w14:paraId="155681E3" w14:textId="77777777">
        <w:tc>
          <w:tcPr>
            <w:tcW w:w="98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2DA88" w14:textId="77777777" w:rsidR="00297A67" w:rsidRDefault="000C3F7F">
            <w:pPr>
              <w:pStyle w:val="a7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B0"/>
                <w:sz w:val="28"/>
                <w:szCs w:val="28"/>
              </w:rPr>
              <w:t xml:space="preserve">Документы при наличии: </w:t>
            </w:r>
          </w:p>
        </w:tc>
      </w:tr>
      <w:tr w:rsidR="00297A67" w14:paraId="4C0521C5" w14:textId="77777777">
        <w:tc>
          <w:tcPr>
            <w:tcW w:w="4975" w:type="dxa"/>
            <w:tcBorders>
              <w:left w:val="single" w:sz="4" w:space="0" w:color="000000"/>
              <w:bottom w:val="single" w:sz="4" w:space="0" w:color="000000"/>
            </w:tcBorders>
          </w:tcPr>
          <w:p w14:paraId="32C199F6" w14:textId="77777777" w:rsidR="00297A67" w:rsidRDefault="000C3F7F">
            <w:pPr>
              <w:pStyle w:val="a7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58"/>
                <w:sz w:val="28"/>
                <w:szCs w:val="28"/>
              </w:rPr>
              <w:t xml:space="preserve">копии документов, подтверждающих изучение русского языка ребенком, являющимся иностранным гражданином или лицом без гражданства, или поступающим, являющимся иностранным гражданином или лицом без гражданства, в </w:t>
            </w:r>
            <w:r>
              <w:rPr>
                <w:rFonts w:ascii="Times New Roman" w:hAnsi="Times New Roman"/>
                <w:color w:val="000058"/>
                <w:sz w:val="28"/>
                <w:szCs w:val="28"/>
              </w:rPr>
              <w:t>образовательных организациях иностранного (иностранных) государства (государств) (со 2 по 11 класс);</w:t>
            </w:r>
          </w:p>
        </w:tc>
        <w:tc>
          <w:tcPr>
            <w:tcW w:w="4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C4A8F" w14:textId="77777777" w:rsidR="00297A67" w:rsidRDefault="00297A67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DC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297A67" w14:paraId="0D268CDB" w14:textId="77777777">
        <w:tc>
          <w:tcPr>
            <w:tcW w:w="4975" w:type="dxa"/>
            <w:tcBorders>
              <w:left w:val="single" w:sz="4" w:space="0" w:color="000000"/>
              <w:bottom w:val="single" w:sz="4" w:space="0" w:color="000000"/>
            </w:tcBorders>
          </w:tcPr>
          <w:p w14:paraId="7BED69E4" w14:textId="77777777" w:rsidR="00297A67" w:rsidRDefault="000C3F7F">
            <w:pPr>
              <w:pStyle w:val="a7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58"/>
                <w:sz w:val="28"/>
                <w:szCs w:val="28"/>
              </w:rPr>
              <w:t>копии документов, подтверждающих присвоение родителю (родителям) (законному (законным) представителю (представителям) идентификационного номера налогопла</w:t>
            </w:r>
            <w:r>
              <w:rPr>
                <w:rFonts w:ascii="Times New Roman" w:hAnsi="Times New Roman"/>
                <w:color w:val="000058"/>
                <w:sz w:val="28"/>
                <w:szCs w:val="28"/>
              </w:rPr>
              <w:t xml:space="preserve">тельщика (ИНН); страхового номера индивидуального лицевого счета (далее - СНИЛС) </w:t>
            </w:r>
          </w:p>
        </w:tc>
        <w:tc>
          <w:tcPr>
            <w:tcW w:w="48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43C2C" w14:textId="77777777" w:rsidR="00297A67" w:rsidRDefault="000C3F7F">
            <w:pPr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ИНН — получить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налоговой инспекции по месту проживания или пребывания </w:t>
            </w:r>
          </w:p>
          <w:p w14:paraId="638556FF" w14:textId="77777777" w:rsidR="00297A67" w:rsidRDefault="000C3F7F">
            <w:pPr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СНИЛС — получить лично  либо через своего работодателя.(на ребенка родителем (законным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представителем) в территориальном органе Социального  фонда России по месту жительства (пребывания)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0D676DE0" w14:textId="77777777" w:rsidR="00297A67" w:rsidRDefault="00297A67">
            <w:pPr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3EED9CE" w14:textId="77777777" w:rsidR="00297A67" w:rsidRDefault="000C3F7F">
            <w:pPr>
              <w:widowControl w:val="0"/>
              <w:contextualSpacing/>
              <w:jc w:val="both"/>
            </w:pPr>
            <w:hyperlink r:id="rId12">
              <w:r>
                <w:rPr>
                  <w:rStyle w:val="a3"/>
                  <w:rFonts w:ascii="Times New Roman" w:eastAsia="Calibri" w:hAnsi="Times New Roman" w:cs="Times New Roman"/>
                  <w:b/>
                  <w:bCs/>
                  <w:color w:val="000058"/>
                  <w:kern w:val="0"/>
                  <w:sz w:val="28"/>
                  <w:szCs w:val="28"/>
                  <w:lang w:eastAsia="en-US" w:bidi="ar-SA"/>
                </w:rPr>
                <w:t>Адреса клиентских служб Отделения СФР по Кемеровской област</w:t>
              </w:r>
              <w:r>
                <w:rPr>
                  <w:rStyle w:val="a3"/>
                  <w:rFonts w:ascii="Times New Roman" w:eastAsia="Calibri" w:hAnsi="Times New Roman" w:cs="Times New Roman"/>
                  <w:b/>
                  <w:bCs/>
                  <w:color w:val="000058"/>
                  <w:kern w:val="0"/>
                  <w:sz w:val="28"/>
                  <w:szCs w:val="28"/>
                  <w:lang w:eastAsia="en-US" w:bidi="ar-SA"/>
                </w:rPr>
                <w:t>и - Кузбассу</w:t>
              </w:r>
            </w:hyperlink>
          </w:p>
        </w:tc>
      </w:tr>
      <w:tr w:rsidR="00297A67" w14:paraId="73ECB5BF" w14:textId="77777777">
        <w:trPr>
          <w:trHeight w:val="1923"/>
        </w:trPr>
        <w:tc>
          <w:tcPr>
            <w:tcW w:w="4975" w:type="dxa"/>
            <w:tcBorders>
              <w:left w:val="single" w:sz="4" w:space="0" w:color="000000"/>
              <w:bottom w:val="single" w:sz="4" w:space="0" w:color="000000"/>
            </w:tcBorders>
          </w:tcPr>
          <w:p w14:paraId="1AF658F2" w14:textId="77777777" w:rsidR="00297A67" w:rsidRDefault="000C3F7F">
            <w:pPr>
              <w:pStyle w:val="a7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58"/>
                <w:sz w:val="28"/>
                <w:szCs w:val="28"/>
              </w:rPr>
              <w:t xml:space="preserve">копию </w:t>
            </w:r>
            <w:r>
              <w:rPr>
                <w:rFonts w:ascii="Times New Roman" w:hAnsi="Times New Roman"/>
                <w:color w:val="000058"/>
                <w:sz w:val="28"/>
                <w:szCs w:val="28"/>
              </w:rPr>
              <w:t xml:space="preserve">СНИЛС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</w:t>
            </w:r>
          </w:p>
        </w:tc>
        <w:tc>
          <w:tcPr>
            <w:tcW w:w="4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EF5E8" w14:textId="77777777" w:rsidR="00297A67" w:rsidRDefault="00297A67">
            <w:pPr>
              <w:widowControl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7A67" w14:paraId="62F97633" w14:textId="77777777">
        <w:tc>
          <w:tcPr>
            <w:tcW w:w="4975" w:type="dxa"/>
            <w:tcBorders>
              <w:left w:val="single" w:sz="4" w:space="0" w:color="000000"/>
              <w:bottom w:val="single" w:sz="4" w:space="0" w:color="000000"/>
            </w:tcBorders>
          </w:tcPr>
          <w:p w14:paraId="5B0552F3" w14:textId="77777777" w:rsidR="00297A67" w:rsidRDefault="000C3F7F">
            <w:pPr>
              <w:pStyle w:val="a7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58"/>
                <w:sz w:val="28"/>
                <w:szCs w:val="28"/>
              </w:rPr>
              <w:t xml:space="preserve"> копии документов, подтверждающих осуществление родителем (законным представителем) трудовой де</w:t>
            </w:r>
            <w:r>
              <w:rPr>
                <w:rFonts w:ascii="Times New Roman" w:hAnsi="Times New Roman"/>
                <w:color w:val="000058"/>
                <w:sz w:val="28"/>
                <w:szCs w:val="28"/>
              </w:rPr>
              <w:t xml:space="preserve">ятельности </w:t>
            </w:r>
          </w:p>
        </w:tc>
        <w:tc>
          <w:tcPr>
            <w:tcW w:w="4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C2A23" w14:textId="77777777" w:rsidR="00297A67" w:rsidRDefault="00297A67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DC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297A67" w14:paraId="1FD48B32" w14:textId="77777777">
        <w:tc>
          <w:tcPr>
            <w:tcW w:w="4975" w:type="dxa"/>
            <w:tcBorders>
              <w:left w:val="single" w:sz="4" w:space="0" w:color="000000"/>
              <w:bottom w:val="single" w:sz="4" w:space="0" w:color="000000"/>
            </w:tcBorders>
          </w:tcPr>
          <w:p w14:paraId="17387B8A" w14:textId="77777777" w:rsidR="00297A67" w:rsidRDefault="000C3F7F">
            <w:pPr>
              <w:pStyle w:val="a7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bookmarkStart w:id="4" w:name="p_297"/>
            <w:bookmarkEnd w:id="4"/>
            <w:r>
              <w:rPr>
                <w:rFonts w:ascii="Times New Roman" w:hAnsi="Times New Roman"/>
                <w:color w:val="000058"/>
                <w:sz w:val="28"/>
                <w:szCs w:val="28"/>
              </w:rPr>
              <w:t xml:space="preserve"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</w:t>
            </w:r>
            <w:r>
              <w:rPr>
                <w:rFonts w:ascii="Times New Roman" w:hAnsi="Times New Roman"/>
                <w:color w:val="000058"/>
                <w:sz w:val="28"/>
                <w:szCs w:val="28"/>
              </w:rPr>
              <w:t>государственную или муниципальную образовательную организацию, в которой обучаются его полнородные и неполнородные брат и (или) сестра);</w:t>
            </w:r>
          </w:p>
        </w:tc>
        <w:tc>
          <w:tcPr>
            <w:tcW w:w="4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81E05" w14:textId="77777777" w:rsidR="00297A67" w:rsidRDefault="00297A67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DC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297A67" w14:paraId="7AB5A2FF" w14:textId="77777777">
        <w:tc>
          <w:tcPr>
            <w:tcW w:w="4975" w:type="dxa"/>
            <w:tcBorders>
              <w:left w:val="single" w:sz="4" w:space="0" w:color="000000"/>
              <w:bottom w:val="single" w:sz="4" w:space="0" w:color="000000"/>
            </w:tcBorders>
          </w:tcPr>
          <w:p w14:paraId="37ECCDDD" w14:textId="77777777" w:rsidR="00297A67" w:rsidRDefault="000C3F7F">
            <w:pPr>
              <w:pStyle w:val="a7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bookmarkStart w:id="5" w:name="p_299"/>
            <w:bookmarkEnd w:id="5"/>
            <w:r>
              <w:rPr>
                <w:rFonts w:ascii="Times New Roman" w:hAnsi="Times New Roman"/>
                <w:color w:val="000058"/>
                <w:sz w:val="28"/>
                <w:szCs w:val="28"/>
              </w:rPr>
              <w:t>копии документов, подтверждающих право внеочередного, первоочередного приема на обучение по основным общеобразователь</w:t>
            </w:r>
            <w:r>
              <w:rPr>
                <w:rFonts w:ascii="Times New Roman" w:hAnsi="Times New Roman"/>
                <w:color w:val="000058"/>
                <w:sz w:val="28"/>
                <w:szCs w:val="28"/>
              </w:rPr>
              <w:t>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</w:t>
            </w:r>
            <w:r>
              <w:rPr>
                <w:rFonts w:ascii="Times New Roman" w:hAnsi="Times New Roman"/>
                <w:color w:val="000058"/>
                <w:sz w:val="28"/>
                <w:szCs w:val="28"/>
              </w:rPr>
              <w:t>нной или иной государственной службе, в том числе к государственной службе российского казачества;</w:t>
            </w:r>
          </w:p>
        </w:tc>
        <w:tc>
          <w:tcPr>
            <w:tcW w:w="4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262D1" w14:textId="77777777" w:rsidR="00297A67" w:rsidRDefault="00297A67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DC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297A67" w14:paraId="747B9A15" w14:textId="77777777">
        <w:tc>
          <w:tcPr>
            <w:tcW w:w="4975" w:type="dxa"/>
            <w:tcBorders>
              <w:left w:val="single" w:sz="4" w:space="0" w:color="000000"/>
              <w:bottom w:val="single" w:sz="4" w:space="0" w:color="000000"/>
            </w:tcBorders>
          </w:tcPr>
          <w:p w14:paraId="253AFDE2" w14:textId="77777777" w:rsidR="00297A67" w:rsidRDefault="000C3F7F">
            <w:pPr>
              <w:pStyle w:val="a7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bookmarkStart w:id="6" w:name="p_81"/>
            <w:bookmarkEnd w:id="6"/>
            <w:r>
              <w:rPr>
                <w:rFonts w:ascii="Times New Roman" w:hAnsi="Times New Roman"/>
                <w:color w:val="000058"/>
                <w:sz w:val="28"/>
                <w:szCs w:val="28"/>
              </w:rPr>
              <w:t xml:space="preserve">копию заключения психолого-медико-педагогической комиссии </w:t>
            </w:r>
          </w:p>
        </w:tc>
        <w:tc>
          <w:tcPr>
            <w:tcW w:w="4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A9AA5" w14:textId="77777777" w:rsidR="00297A67" w:rsidRDefault="00297A67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DC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297A67" w14:paraId="688EAA92" w14:textId="77777777">
        <w:trPr>
          <w:trHeight w:val="2291"/>
        </w:trPr>
        <w:tc>
          <w:tcPr>
            <w:tcW w:w="4975" w:type="dxa"/>
            <w:tcBorders>
              <w:left w:val="single" w:sz="4" w:space="0" w:color="000000"/>
              <w:bottom w:val="single" w:sz="4" w:space="0" w:color="000000"/>
            </w:tcBorders>
          </w:tcPr>
          <w:p w14:paraId="44D31848" w14:textId="77777777" w:rsidR="00297A67" w:rsidRDefault="000C3F7F">
            <w:pPr>
              <w:pStyle w:val="a7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58"/>
                <w:sz w:val="28"/>
                <w:szCs w:val="28"/>
              </w:rPr>
              <w:t>при приеме на обучение по образовательным программам среднего общего образования представляетс</w:t>
            </w:r>
            <w:r>
              <w:rPr>
                <w:rFonts w:ascii="Times New Roman" w:hAnsi="Times New Roman"/>
                <w:color w:val="000058"/>
                <w:sz w:val="28"/>
                <w:szCs w:val="28"/>
              </w:rPr>
              <w:t>я аттестат об основном общем образовании, выданный в установленном порядке</w:t>
            </w:r>
            <w:r>
              <w:rPr>
                <w:rFonts w:ascii="Times New Roman" w:hAnsi="Times New Roman"/>
                <w:color w:val="000058"/>
                <w:sz w:val="28"/>
                <w:szCs w:val="28"/>
              </w:rPr>
              <w:t xml:space="preserve"> </w:t>
            </w:r>
          </w:p>
        </w:tc>
        <w:tc>
          <w:tcPr>
            <w:tcW w:w="4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75759" w14:textId="77777777" w:rsidR="00297A67" w:rsidRDefault="000C3F7F">
            <w:pPr>
              <w:pStyle w:val="a7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принимаются документы  об </w:t>
            </w:r>
          </w:p>
          <w:p w14:paraId="3EBEDF54" w14:textId="77777777" w:rsidR="00297A67" w:rsidRDefault="000C3F7F">
            <w:pPr>
              <w:pStyle w:val="a7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образовании  государственного образца, выданные на территории стран ближнего зарубежья: Абхазия, Азербайджанская Республика, Республика Армения, Республи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 Беларусь*, Республика Казахстан*, Кыргызская Республика*, Республика Молдова, Республика Таджикистан*, Туркменистан*, Республика Узбекистан*, Украина*, Южная Осетия  (*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учитывается период выдачи документов об образовании) </w:t>
            </w:r>
          </w:p>
          <w:p w14:paraId="3B8A65DE" w14:textId="77777777" w:rsidR="00297A67" w:rsidRDefault="00297A67">
            <w:pPr>
              <w:pStyle w:val="a7"/>
              <w:spacing w:after="0" w:line="240" w:lineRule="auto"/>
              <w:contextualSpacing/>
              <w:jc w:val="both"/>
              <w:rPr>
                <w:color w:val="000000"/>
              </w:rPr>
            </w:pPr>
          </w:p>
          <w:p w14:paraId="4772D302" w14:textId="77777777" w:rsidR="00297A67" w:rsidRDefault="000C3F7F">
            <w:pPr>
              <w:pStyle w:val="a7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Перечень всех стран - </w:t>
            </w:r>
          </w:p>
          <w:p w14:paraId="1B15DA02" w14:textId="77777777" w:rsidR="00297A67" w:rsidRDefault="000C3F7F">
            <w:pPr>
              <w:pStyle w:val="a7"/>
              <w:spacing w:after="0" w:line="240" w:lineRule="auto"/>
              <w:contextualSpacing/>
              <w:jc w:val="both"/>
            </w:pPr>
            <w:hyperlink r:id="rId13">
              <w:r>
                <w:rPr>
                  <w:rStyle w:val="a3"/>
                  <w:rFonts w:ascii="Times New Roman" w:hAnsi="Times New Roman"/>
                  <w:b/>
                  <w:bCs/>
                  <w:color w:val="000058"/>
                  <w:sz w:val="28"/>
                  <w:szCs w:val="28"/>
                </w:rPr>
                <w:t>Национальный информационный центр - Международные договоры о взаимном признании документов об образовании</w:t>
              </w:r>
            </w:hyperlink>
            <w:r>
              <w:rPr>
                <w:rFonts w:ascii="Times New Roman" w:hAnsi="Times New Roman"/>
                <w:b/>
                <w:bCs/>
                <w:color w:val="000058"/>
                <w:sz w:val="28"/>
                <w:szCs w:val="28"/>
              </w:rPr>
              <w:t xml:space="preserve"> </w:t>
            </w:r>
          </w:p>
          <w:p w14:paraId="30592FE1" w14:textId="77777777" w:rsidR="00297A67" w:rsidRDefault="00297A67">
            <w:pPr>
              <w:pStyle w:val="a7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</w:tbl>
    <w:p w14:paraId="44328917" w14:textId="77777777" w:rsidR="00297A67" w:rsidRDefault="00297A67">
      <w:pPr>
        <w:widowControl w:val="0"/>
        <w:rPr>
          <w:rFonts w:ascii="Arial Black" w:eastAsia="Calibri" w:hAnsi="Arial Black" w:cs="Times New Roman"/>
          <w:b/>
          <w:color w:val="0000DC"/>
          <w:kern w:val="0"/>
          <w:sz w:val="12"/>
          <w:szCs w:val="12"/>
          <w:lang w:eastAsia="en-US" w:bidi="ar-SA"/>
        </w:rPr>
      </w:pPr>
    </w:p>
    <w:p w14:paraId="61C22054" w14:textId="77777777" w:rsidR="00297A67" w:rsidRDefault="00297A67">
      <w:pPr>
        <w:widowControl w:val="0"/>
        <w:rPr>
          <w:rFonts w:ascii="Arial Black" w:eastAsia="Calibri" w:hAnsi="Arial Black" w:cs="Times New Roman"/>
          <w:b/>
          <w:color w:val="0000DC"/>
          <w:kern w:val="0"/>
          <w:sz w:val="12"/>
          <w:szCs w:val="12"/>
          <w:lang w:eastAsia="en-US" w:bidi="ar-SA"/>
        </w:rPr>
      </w:pPr>
    </w:p>
    <w:p w14:paraId="6F5F22B6" w14:textId="77777777" w:rsidR="00297A67" w:rsidRDefault="000C3F7F">
      <w:pPr>
        <w:widowControl w:val="0"/>
        <w:jc w:val="both"/>
        <w:rPr>
          <w:rFonts w:ascii="Arial Black" w:eastAsia="Calibri" w:hAnsi="Arial Black" w:cs="Times New Roman"/>
          <w:b/>
          <w:color w:val="FF0000"/>
          <w:kern w:val="0"/>
          <w:sz w:val="12"/>
          <w:szCs w:val="12"/>
          <w:lang w:eastAsia="en-US" w:bidi="ar-SA"/>
        </w:rPr>
      </w:pPr>
      <w:r>
        <w:rPr>
          <w:rFonts w:ascii="Times New Roman" w:eastAsia="Calibri" w:hAnsi="Times New Roman" w:cs="Times New Roman"/>
          <w:color w:val="FF0000"/>
          <w:kern w:val="0"/>
          <w:sz w:val="30"/>
          <w:szCs w:val="12"/>
          <w:lang w:eastAsia="en-US" w:bidi="ar-SA"/>
        </w:rPr>
        <w:t xml:space="preserve">! В случае представления неполного комплекта необходимых </w:t>
      </w:r>
      <w:r>
        <w:rPr>
          <w:rFonts w:ascii="Times New Roman" w:eastAsia="Calibri" w:hAnsi="Times New Roman" w:cs="Times New Roman"/>
          <w:color w:val="FF0000"/>
          <w:kern w:val="0"/>
          <w:sz w:val="30"/>
          <w:szCs w:val="12"/>
          <w:lang w:eastAsia="en-US" w:bidi="ar-SA"/>
        </w:rPr>
        <w:t>документов, общеобразовательная организация возвращает заявление без его рассмотрения.</w:t>
      </w:r>
      <w:r>
        <w:rPr>
          <w:rFonts w:ascii="Arial Black" w:eastAsia="Calibri" w:hAnsi="Arial Black" w:cs="Times New Roman"/>
          <w:b/>
          <w:color w:val="FF0000"/>
          <w:kern w:val="0"/>
          <w:sz w:val="12"/>
          <w:szCs w:val="12"/>
          <w:lang w:eastAsia="en-US" w:bidi="ar-SA"/>
        </w:rPr>
        <w:t xml:space="preserve"> </w:t>
      </w:r>
    </w:p>
    <w:sectPr w:rsidR="00297A67">
      <w:pgSz w:w="11906" w:h="16838"/>
      <w:pgMar w:top="785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7A67"/>
    <w:rsid w:val="000C3F7F"/>
    <w:rsid w:val="0029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3EA9B"/>
  <w15:docId w15:val="{584CCC6F-93E6-40B8-AF2C-F57051A7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styleId="a4">
    <w:name w:val="FollowedHyperlink"/>
    <w:rPr>
      <w:color w:val="800000"/>
      <w:u w:val="single"/>
    </w:rPr>
  </w:style>
  <w:style w:type="character" w:styleId="a5">
    <w:name w:val="Strong"/>
    <w:qFormat/>
    <w:rPr>
      <w:b/>
      <w:bCs/>
    </w:rPr>
  </w:style>
  <w:style w:type="paragraph" w:styleId="a6">
    <w:name w:val="Title"/>
    <w:basedOn w:val="a"/>
    <w:next w:val="a7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pPr>
      <w:suppressLineNumbers/>
    </w:pPr>
  </w:style>
  <w:style w:type="paragraph" w:customStyle="1" w:styleId="user">
    <w:name w:val="Заголовок (user)"/>
    <w:basedOn w:val="a"/>
    <w:next w:val="a7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user0">
    <w:name w:val="Указатель (user)"/>
    <w:basedOn w:val="a"/>
    <w:qFormat/>
    <w:pPr>
      <w:suppressLineNumbers/>
    </w:p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styleId="ac">
    <w:name w:val="List Paragraph"/>
    <w:basedOn w:val="a"/>
    <w:qFormat/>
    <w:pPr>
      <w:spacing w:after="200"/>
      <w:ind w:left="720"/>
      <w:contextualSpacing/>
    </w:pPr>
  </w:style>
  <w:style w:type="paragraph" w:customStyle="1" w:styleId="formattext">
    <w:name w:val="formattext"/>
    <w:basedOn w:val="a"/>
    <w:qFormat/>
    <w:pPr>
      <w:spacing w:before="280" w:after="280"/>
    </w:pPr>
    <w:rPr>
      <w:rFonts w:ascii="Times New Roman" w:eastAsia="Times New Roman" w:hAnsi="Times New Roman" w:cs="Times New Roman"/>
      <w:lang w:eastAsia="ru-RU"/>
    </w:rPr>
  </w:style>
  <w:style w:type="paragraph" w:customStyle="1" w:styleId="user1">
    <w:name w:val="Содержимое таблицы (user)"/>
    <w:basedOn w:val="a"/>
    <w:qFormat/>
    <w:pPr>
      <w:widowControl w:val="0"/>
      <w:suppressLineNumbers/>
    </w:pPr>
  </w:style>
  <w:style w:type="paragraph" w:customStyle="1" w:styleId="user2">
    <w:name w:val="Заголовок таблицы (user)"/>
    <w:basedOn w:val="user1"/>
    <w:qFormat/>
    <w:pPr>
      <w:jc w:val="center"/>
    </w:pPr>
    <w:rPr>
      <w:b/>
      <w:bCs/>
    </w:rPr>
  </w:style>
  <w:style w:type="paragraph" w:customStyle="1" w:styleId="user3">
    <w:name w:val="Текст в заданном формате (user)"/>
    <w:basedOn w:val="a"/>
    <w:qFormat/>
    <w:rPr>
      <w:rFonts w:ascii="Liberation Mono" w:hAnsi="Liberation Mono" w:cs="Liberation Mono"/>
      <w:sz w:val="20"/>
      <w:szCs w:val="20"/>
    </w:rPr>
  </w:style>
  <w:style w:type="paragraph" w:customStyle="1" w:styleId="ad">
    <w:name w:val="Заголовок таблицы"/>
    <w:basedOn w:val="ab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2.xn--b1aew.xn--p1ai/slujba/&#1075;&#1086;&#1089;&#1091;&#1089;&#1083;&#1091;&#1075;&#1080;/&#1076;&#1072;&#1082;&#1090;&#1080;&#1083;&#1086;&#1089;&#1082;&#1086;&#1087;&#1080;&#1095;&#1077;&#1089;&#1082;&#1072;&#1103;-&#1088;&#1077;&#1075;&#1080;&#1089;&#1090;&#1088;&#1072;&#1094;&#1080;&#1103;/&#1082;&#1086;&#1085;&#1090;&#1072;&#1082;&#1090;&#1085;&#1072;&#1103;-&#1080;&#1085;&#1092;&#1086;&#1088;&#1084;&#1072;&#1094;&#1080;&#1103;" TargetMode="External"/><Relationship Id="rId13" Type="http://schemas.openxmlformats.org/officeDocument/2006/relationships/hyperlink" Target="https://www.nic.gov.ru/ru/docs/foreign/confirmati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500133/" TargetMode="External"/><Relationship Id="rId12" Type="http://schemas.openxmlformats.org/officeDocument/2006/relationships/hyperlink" Target="https://sfr.gov.ru/branches/kuzbass/info/~0/7871?ysclid=m8cjmoregu7382271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500133/" TargetMode="External"/><Relationship Id="rId11" Type="http://schemas.openxmlformats.org/officeDocument/2006/relationships/hyperlink" Target="https://base.garant.ru/403137303/3e22e51c74db8e0b182fad67b502e640/?ysclid=m8fj0tuuwi410464898" TargetMode="External"/><Relationship Id="rId5" Type="http://schemas.openxmlformats.org/officeDocument/2006/relationships/hyperlink" Target="https://www.consultant.ru/document/cons_doc_LAW_500133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xn--90agcykl.xn--p1ai/images/files/Docum/OFDoc/post/PP-KO_2020-06-23_N361.pdf" TargetMode="External"/><Relationship Id="rId4" Type="http://schemas.openxmlformats.org/officeDocument/2006/relationships/hyperlink" Target="https://www.gosuslugi.ru/" TargetMode="External"/><Relationship Id="rId9" Type="http://schemas.openxmlformats.org/officeDocument/2006/relationships/hyperlink" Target="https://www.consultant.ru/document/cons_doc_LAW_481289/8f21f7ddeae2fd8cb32b5aa26ff4e0a06f191eed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1410</Words>
  <Characters>8039</Characters>
  <Application>Microsoft Office Word</Application>
  <DocSecurity>0</DocSecurity>
  <Lines>66</Lines>
  <Paragraphs>18</Paragraphs>
  <ScaleCrop>false</ScaleCrop>
  <Company/>
  <LinksUpToDate>false</LinksUpToDate>
  <CharactersWithSpaces>9431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2025-03-29T08:53:00Z</dcterms:created>
  <dcterms:modified xsi:type="dcterms:W3CDTF">2025-03-29T08:53:00Z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2025-03-17T10:11:50Z</dcterms:created>
  <dc:creator/>
  <dc:description/>
  <dc:language>ru-RU</dc:language>
  <cp:lastModifiedBy/>
  <cp:lastPrinted>2025-03-20T15:19:12Z</cp:lastPrinted>
  <dcterms:modified xsi:type="dcterms:W3CDTF">2025-03-25T09:48:44Z</dcterms:modified>
  <cp:revision>24</cp:revision>
  <dc:subject/>
  <dc:title/>
</cp:coreProperties>
</file>